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F" w:rsidRPr="000C5371" w:rsidRDefault="001533FF" w:rsidP="001533FF">
      <w:pPr>
        <w:jc w:val="center"/>
        <w:outlineLvl w:val="0"/>
        <w:rPr>
          <w:rFonts w:ascii="Times New Roman" w:hAnsi="Times New Roman"/>
          <w:b/>
          <w:sz w:val="24"/>
          <w:lang w:val="kk-KZ" w:eastAsia="en-US"/>
        </w:rPr>
      </w:pPr>
      <w:bookmarkStart w:id="0" w:name="_GoBack"/>
      <w:bookmarkEnd w:id="0"/>
      <w:r w:rsidRPr="000C5371">
        <w:rPr>
          <w:rFonts w:ascii="Times New Roman" w:hAnsi="Times New Roman"/>
          <w:b/>
          <w:sz w:val="24"/>
          <w:lang w:eastAsia="en-US"/>
        </w:rPr>
        <w:t xml:space="preserve">Карта </w:t>
      </w:r>
      <w:proofErr w:type="spellStart"/>
      <w:proofErr w:type="gramStart"/>
      <w:r w:rsidRPr="000C5371">
        <w:rPr>
          <w:rFonts w:ascii="Times New Roman" w:hAnsi="Times New Roman"/>
          <w:b/>
          <w:sz w:val="24"/>
          <w:lang w:eastAsia="en-US"/>
        </w:rPr>
        <w:t>учебно</w:t>
      </w:r>
      <w:proofErr w:type="spellEnd"/>
      <w:r w:rsidRPr="000C5371">
        <w:rPr>
          <w:rFonts w:ascii="Times New Roman" w:hAnsi="Times New Roman"/>
          <w:b/>
          <w:sz w:val="24"/>
          <w:lang w:eastAsia="en-US"/>
        </w:rPr>
        <w:t>-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0C5371">
        <w:rPr>
          <w:rFonts w:ascii="Times New Roman" w:hAnsi="Times New Roman"/>
          <w:b/>
          <w:sz w:val="24"/>
          <w:lang w:eastAsia="en-US"/>
        </w:rPr>
        <w:t>методической</w:t>
      </w:r>
      <w:proofErr w:type="gramEnd"/>
      <w:r w:rsidRPr="000C5371">
        <w:rPr>
          <w:rFonts w:ascii="Times New Roman" w:hAnsi="Times New Roman"/>
          <w:b/>
          <w:sz w:val="24"/>
          <w:lang w:eastAsia="en-US"/>
        </w:rPr>
        <w:t xml:space="preserve"> обеспеченности дисциплины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73512D">
        <w:rPr>
          <w:rStyle w:val="a4"/>
          <w:rFonts w:ascii="Times New Roman" w:hAnsi="Times New Roman"/>
          <w:b/>
          <w:sz w:val="24"/>
          <w:szCs w:val="24"/>
        </w:rPr>
        <w:t>«</w:t>
      </w:r>
      <w:r w:rsidR="0073512D" w:rsidRPr="0073512D">
        <w:rPr>
          <w:rFonts w:ascii="Times New Roman" w:hAnsi="Times New Roman"/>
          <w:b/>
          <w:sz w:val="24"/>
          <w:szCs w:val="24"/>
        </w:rPr>
        <w:t xml:space="preserve">Өнеркәсіптегі диагностика және бақылау </w:t>
      </w:r>
      <w:proofErr w:type="spellStart"/>
      <w:r w:rsidR="0073512D" w:rsidRPr="0073512D">
        <w:rPr>
          <w:rFonts w:ascii="Times New Roman" w:hAnsi="Times New Roman"/>
          <w:b/>
          <w:sz w:val="24"/>
          <w:szCs w:val="24"/>
        </w:rPr>
        <w:t>технологиясы</w:t>
      </w:r>
      <w:proofErr w:type="spellEnd"/>
      <w:r w:rsidRPr="0073512D">
        <w:rPr>
          <w:rStyle w:val="a4"/>
          <w:rFonts w:ascii="Times New Roman" w:hAnsi="Times New Roman"/>
          <w:b/>
          <w:sz w:val="24"/>
          <w:szCs w:val="24"/>
        </w:rPr>
        <w:t>»</w:t>
      </w:r>
    </w:p>
    <w:p w:rsidR="001533FF" w:rsidRPr="00152433" w:rsidRDefault="0073512D" w:rsidP="001533FF">
      <w:pPr>
        <w:jc w:val="center"/>
        <w:outlineLvl w:val="0"/>
        <w:rPr>
          <w:b/>
          <w:lang w:val="kk-KZ" w:eastAsia="en-US"/>
        </w:rPr>
      </w:pPr>
      <w:r>
        <w:rPr>
          <w:b/>
          <w:lang w:val="kk-KZ" w:eastAsia="en-US"/>
        </w:rPr>
        <w:t>на 2021-2022</w:t>
      </w:r>
      <w:r w:rsidR="001533FF" w:rsidRPr="00152433">
        <w:rPr>
          <w:b/>
          <w:lang w:val="kk-KZ" w:eastAsia="en-US"/>
        </w:rPr>
        <w:t xml:space="preserve"> уч.г.</w:t>
      </w:r>
    </w:p>
    <w:p w:rsidR="00526A7E" w:rsidRPr="001533FF" w:rsidRDefault="00526A7E" w:rsidP="001533FF">
      <w:pPr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17"/>
        <w:gridCol w:w="3723"/>
        <w:gridCol w:w="4290"/>
        <w:gridCol w:w="3410"/>
        <w:gridCol w:w="1650"/>
        <w:gridCol w:w="1430"/>
      </w:tblGrid>
      <w:tr w:rsidR="00526A7E" w:rsidRPr="004B29ED" w:rsidTr="00BE6E62">
        <w:tc>
          <w:tcPr>
            <w:tcW w:w="675" w:type="dxa"/>
            <w:gridSpan w:val="2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п.п</w:t>
            </w:r>
          </w:p>
        </w:tc>
        <w:tc>
          <w:tcPr>
            <w:tcW w:w="3723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автора</w:t>
            </w:r>
          </w:p>
        </w:tc>
        <w:tc>
          <w:tcPr>
            <w:tcW w:w="429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учебно – методической литературы</w:t>
            </w:r>
          </w:p>
        </w:tc>
        <w:tc>
          <w:tcPr>
            <w:tcW w:w="341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Издательство, год издания</w:t>
            </w:r>
          </w:p>
        </w:tc>
        <w:tc>
          <w:tcPr>
            <w:tcW w:w="308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 – во экземпляров</w:t>
            </w:r>
          </w:p>
        </w:tc>
      </w:tr>
      <w:tr w:rsidR="00526A7E" w:rsidRPr="004B29ED" w:rsidTr="00BE6E62">
        <w:tc>
          <w:tcPr>
            <w:tcW w:w="675" w:type="dxa"/>
            <w:gridSpan w:val="2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23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библиотеке</w:t>
            </w:r>
          </w:p>
        </w:tc>
        <w:tc>
          <w:tcPr>
            <w:tcW w:w="143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а кафедре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23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03" w:type="dxa"/>
            <w:gridSpan w:val="5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0C5371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C5371">
              <w:rPr>
                <w:rFonts w:ascii="Times New Roman" w:hAnsi="Times New Roman"/>
                <w:sz w:val="24"/>
              </w:rPr>
              <w:t>Ширшиков</w:t>
            </w:r>
            <w:proofErr w:type="spellEnd"/>
            <w:r w:rsidRPr="000C5371">
              <w:rPr>
                <w:rFonts w:ascii="Times New Roman" w:hAnsi="Times New Roman"/>
                <w:sz w:val="24"/>
              </w:rPr>
              <w:t xml:space="preserve"> А.С.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Оценка надежности технических систем: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А.С. </w:t>
            </w:r>
            <w:proofErr w:type="spellStart"/>
            <w:r>
              <w:t>Ширшиков</w:t>
            </w:r>
            <w:proofErr w:type="spellEnd"/>
            <w:r>
              <w:t xml:space="preserve">, В.В. </w:t>
            </w:r>
            <w:proofErr w:type="spellStart"/>
            <w:r>
              <w:t>Лянденбурский</w:t>
            </w:r>
            <w:proofErr w:type="spellEnd"/>
            <w:r>
              <w:t xml:space="preserve">, А.М. </w:t>
            </w:r>
            <w:proofErr w:type="spellStart"/>
            <w:r>
              <w:t>Белоковыльский</w:t>
            </w:r>
            <w:proofErr w:type="spellEnd"/>
            <w:r>
              <w:t>. –</w:t>
            </w:r>
          </w:p>
        </w:tc>
        <w:tc>
          <w:tcPr>
            <w:tcW w:w="341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t>Ширшиков</w:t>
            </w:r>
            <w:proofErr w:type="spellEnd"/>
            <w:r>
              <w:t xml:space="preserve"> А.С., </w:t>
            </w:r>
            <w:proofErr w:type="spellStart"/>
            <w:r>
              <w:t>Лянденбурский</w:t>
            </w:r>
            <w:proofErr w:type="spellEnd"/>
            <w:r>
              <w:t xml:space="preserve"> В.В., </w:t>
            </w:r>
            <w:proofErr w:type="spellStart"/>
            <w:r>
              <w:t>Белоковыльский</w:t>
            </w:r>
            <w:proofErr w:type="spellEnd"/>
            <w:r>
              <w:t xml:space="preserve"> А.М., 2015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Бабаев С.Г.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Надежность нефтепромыслового оборудования</w:t>
            </w:r>
          </w:p>
        </w:tc>
        <w:tc>
          <w:tcPr>
            <w:tcW w:w="3410" w:type="dxa"/>
          </w:tcPr>
          <w:p w:rsidR="00526A7E" w:rsidRPr="004B29ED" w:rsidRDefault="000C5371" w:rsidP="000C5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 Недра, 1987.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Борисов Ю.</w:t>
            </w:r>
            <w:proofErr w:type="gramStart"/>
            <w:r w:rsidRPr="00001B27">
              <w:rPr>
                <w:sz w:val="24"/>
              </w:rPr>
              <w:t>С</w:t>
            </w:r>
            <w:proofErr w:type="gramEnd"/>
          </w:p>
        </w:tc>
        <w:tc>
          <w:tcPr>
            <w:tcW w:w="429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Организация ремонта и технического обслуживания оборудования</w:t>
            </w:r>
          </w:p>
        </w:tc>
        <w:tc>
          <w:tcPr>
            <w:tcW w:w="341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М.: Машиностроение, 1979.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Бабичев А.П 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Справочник инженера технолога в машиностроении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Ростов на Дону, Фениркс, 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В.В,Бодров А.В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М.:Форум,2004 – 800 стр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М.:Форум,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Ишимарев В.Ю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4 г"/>
              </w:smartTagPr>
              <w:smartTag w:uri="urn:schemas-microsoft-com:office:smarttags" w:element="metricconverter">
                <w:smartTagPr>
                  <w:attr w:name="ProductID" w:val="2004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2004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СПб.,Лань,2003 г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Гусев А.П,Ковальчук Е.Р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А.Г.Косиловой и Р.К.Мещерякова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технолога – машиностроителя. В. 2т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Маталин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Под.ред.В.С.Корсакова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Сборка и монтаж изделий машиностроения в 2 т. 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Митрофанова С.П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Групповая технология машиностроительного производства 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smartTag w:uri="urn:schemas-microsoft-com:office:smarttags" w:element="metricconverter">
                <w:smartTagPr>
                  <w:attr w:name="ProductID" w:val="1983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1983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А.А,Гуревич Д.Ф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СХ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машиностроения. Уч. пособие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М.:Колос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1980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,255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Н.Ф,Бристоль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Колев К.С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М.:Высшая школа, 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Кожуро Л.М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Минск,ООО «Новое знание»,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г, 511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3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650"/>
        <w:gridCol w:w="11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  <w:gridSpan w:val="2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С.С.Некрасов, И.Л.Приходько,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Л.Г.Баграмов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359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Некрасов С.С</w:t>
            </w:r>
          </w:p>
        </w:tc>
        <w:tc>
          <w:tcPr>
            <w:tcW w:w="4290" w:type="dxa"/>
          </w:tcPr>
          <w:p w:rsidR="00526A7E" w:rsidRPr="005B5A61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 лекций по дисциплине 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Астана,КАТУ им.С.Сейфуллина,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146 стр 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технологии машиностроения,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с/х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КазАТУ,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2010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выполнению курсового проекта по дисциплине «Технология сельско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хозяйственного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Астана,КАТУ им.С.Сейфуллина, 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2013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,105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20" w:type="dxa"/>
            <w:gridSpan w:val="6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972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  <w:gridSpan w:val="2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Макеев В.Ф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Конструкторско – технологичесое обеспечение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Караганда,КарГТУ, </w:t>
            </w:r>
            <w:smartTag w:uri="urn:schemas-microsoft-com:office:smarttags" w:element="metricconverter">
              <w:smartTagPr>
                <w:attr w:name="ProductID" w:val="2009 г"/>
              </w:smartTagPr>
              <w:smartTag w:uri="urn:schemas-microsoft-com:office:smarttags" w:element="metricconverter">
                <w:smartTagPr>
                  <w:attr w:name="ProductID" w:val="2009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2009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Черпаков Б.И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М.:Издательский центр, Академия,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2008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Вереина Л.И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токаря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2006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Айжамбаева С.Ж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Размерный анализ технологических процессов механической обработки и сборки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Жезказган, ЖезУ,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Свидетельство о госуд. регистрац.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обьекта интел. Собствен.,№097, МЮ РК, от 20.03.2008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Р.Б, Аманова А.К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Учебное пособие к практическим занятиям по технологии производства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Жезказган, АО ЖезУ,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29ED">
              <w:rPr>
                <w:rFonts w:ascii="Times New Roman" w:hAnsi="Times New Roman"/>
                <w:sz w:val="24"/>
                <w:szCs w:val="24"/>
                <w:lang w:val="en-US"/>
              </w:rPr>
              <w:t>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9965–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707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–82–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Антонюк В.Е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Конструктору станочных приспособлении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 Беларусь,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1991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Под.Ред.И.С.Бляхерева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Автоматическая загрузка технологических машин.Справочник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1990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Пугач Н.Ф,Шилов Н.А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Технологическая практика в учебных мастерских:Учебн.пособие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Мн.:Ураджай,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312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Под.ред.С.А.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Майорова,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Г.В.Орловского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Гибкие автоматизированное производство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Б.И.Черпаков,В.Б.Великович,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бкие производственные системы (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 ),промышленные роботы,робототехнические комплексы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(РТК):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 В.В.Земляной,А.Н.Феофанов и др.ред. 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:Гибкие автоматизированные линии (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 ) массового и крупносерийн.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 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:САПР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А.М.Берман,В.М.Олевский,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Е.В.Судов, 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:Практическое пос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обие в 14 кн Кн.8 Управление ГПС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В.Н.Васильев,ред.Б.И.Черпаков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Кн.11:Перспективы развития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111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О.П.Михайлов,Р.Т.Орлова,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А.В.Пальцев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Совр.электр. станков с ЧПУ и пром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ышлен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роботов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111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В.Н.Давыгора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Кн.13.ГПС для сборочных работ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Л.М.Кордыш,В.Л.Косовский,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Б.И.Черпаков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РТК: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ГПМ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111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В.Ф.Горнев,А.М.Савинов,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В.И.Валиков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Комплексные технологичес.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процессы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Б.И.Черпаков,И.В.Брук,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Кн1.Гибк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 механообрабатывающ. произ.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истемы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127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Л.И.Волкевич,Б.А.Усов,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Транспортно – накопитель.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истемы ГПС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М.С.Городецкий,Д.Л.Веденский,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Кн.7.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Контроль и диагностика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Ковшов А.Н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 машиностроения.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Учебник для студентов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,320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Ю.М.Соломенцев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Альбом схем и чертежей. Учебное 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Машиностроение,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П.Э.Пуш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станки.Учебник для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Под.ред.Ю.Г.Амирова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Технологгичность изделий.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Справочнипк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Добрыднев И.С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Курсовое проектирование по предмету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5B5A61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Горбацевич А.Ф,В.А.Шкред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Курсовое проектирование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Минск,Высшая школа,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А.С.Проников и др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Металлорежущие станки и автоматы.Учебник для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машиностроительных вузов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1981 г</w:t>
              </w:r>
            </w:smartTag>
            <w:r>
              <w:rPr>
                <w:rFonts w:ascii="Times New Roman" w:hAnsi="Times New Roman"/>
                <w:sz w:val="24"/>
                <w:szCs w:val="24"/>
                <w:lang w:val="kk-KZ"/>
              </w:rPr>
              <w:t>, 479с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Н.Ф,Бристаль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 Машиностроение, 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Ансеров М.А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«Приспособления для металлорежущих станков»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Л.: Машиностроение, 1975г, 656с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Скраган В.А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Корсаков В.С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,336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В.В.Дальский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машиностроения»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Высшая школа,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1972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,544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В.В.Данилевский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М., Высшая школа,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240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Кучер И.М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 Изд. 2 – е перераб. и доп ,Ленинград.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Ленинград, Машиностроение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720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М.Е.Егоров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проектирования машиностроительных заводов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:Высшая школа,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,480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Аршинов В.А.,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Алексеев Г.А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Резание металлов и режущий инструмент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500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Балакшин Б.С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Абдрамитов Р.М</w:t>
            </w:r>
          </w:p>
        </w:tc>
        <w:tc>
          <w:tcPr>
            <w:tcW w:w="4290" w:type="dxa"/>
          </w:tcPr>
          <w:p w:rsidR="00526A7E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Точностные расчеты в счетном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шиностроении 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Мех. и устр – ва мех.электр, выч. машин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Магия,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Г.АШаумян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Автоматизация и механизац. произ. процессов в машинострое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нии 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Аунапу Ф.Ф, Гривас Ю.М,Микенин В.А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 1968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526A7E" w:rsidRDefault="00526A7E">
      <w:pPr>
        <w:rPr>
          <w:lang w:val="kk-KZ"/>
        </w:rPr>
      </w:pPr>
    </w:p>
    <w:sectPr w:rsidR="00526A7E" w:rsidSect="004B4B4A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7F9"/>
    <w:multiLevelType w:val="hybridMultilevel"/>
    <w:tmpl w:val="B7CE0566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>
    <w:nsid w:val="288246F2"/>
    <w:multiLevelType w:val="hybridMultilevel"/>
    <w:tmpl w:val="89DC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2A2061"/>
    <w:multiLevelType w:val="hybridMultilevel"/>
    <w:tmpl w:val="B2EA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6428D3"/>
    <w:multiLevelType w:val="multilevel"/>
    <w:tmpl w:val="70AC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D12F49"/>
    <w:multiLevelType w:val="hybridMultilevel"/>
    <w:tmpl w:val="726C225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99E"/>
    <w:rsid w:val="00035623"/>
    <w:rsid w:val="00063D99"/>
    <w:rsid w:val="000C5371"/>
    <w:rsid w:val="000E126B"/>
    <w:rsid w:val="000E399E"/>
    <w:rsid w:val="001533FF"/>
    <w:rsid w:val="0028350D"/>
    <w:rsid w:val="002A3E40"/>
    <w:rsid w:val="002B53F9"/>
    <w:rsid w:val="003E3D17"/>
    <w:rsid w:val="004972ED"/>
    <w:rsid w:val="004B29ED"/>
    <w:rsid w:val="004B4B4A"/>
    <w:rsid w:val="00526A7E"/>
    <w:rsid w:val="00533DBF"/>
    <w:rsid w:val="005B5A61"/>
    <w:rsid w:val="00607601"/>
    <w:rsid w:val="0061285F"/>
    <w:rsid w:val="006129E9"/>
    <w:rsid w:val="00643A8F"/>
    <w:rsid w:val="006560BB"/>
    <w:rsid w:val="00662112"/>
    <w:rsid w:val="006E3705"/>
    <w:rsid w:val="00702199"/>
    <w:rsid w:val="0073512D"/>
    <w:rsid w:val="00741103"/>
    <w:rsid w:val="00784CC4"/>
    <w:rsid w:val="007B6464"/>
    <w:rsid w:val="007C5E8C"/>
    <w:rsid w:val="007F1F92"/>
    <w:rsid w:val="0085538D"/>
    <w:rsid w:val="00874399"/>
    <w:rsid w:val="008819DB"/>
    <w:rsid w:val="00892CD4"/>
    <w:rsid w:val="00916D64"/>
    <w:rsid w:val="00993479"/>
    <w:rsid w:val="009C103B"/>
    <w:rsid w:val="009E5935"/>
    <w:rsid w:val="00A653F3"/>
    <w:rsid w:val="00B12CCF"/>
    <w:rsid w:val="00B3603B"/>
    <w:rsid w:val="00B4098F"/>
    <w:rsid w:val="00BD2FA2"/>
    <w:rsid w:val="00BE6E62"/>
    <w:rsid w:val="00C13402"/>
    <w:rsid w:val="00C24CE8"/>
    <w:rsid w:val="00C42B63"/>
    <w:rsid w:val="00D23B67"/>
    <w:rsid w:val="00D2576F"/>
    <w:rsid w:val="00D8514C"/>
    <w:rsid w:val="00E0007E"/>
    <w:rsid w:val="00EC13A6"/>
    <w:rsid w:val="00F2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locked/>
    <w:rsid w:val="000C53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2014-12-10T07:02:00Z</cp:lastPrinted>
  <dcterms:created xsi:type="dcterms:W3CDTF">2021-08-21T16:58:00Z</dcterms:created>
  <dcterms:modified xsi:type="dcterms:W3CDTF">2021-08-21T16:58:00Z</dcterms:modified>
</cp:coreProperties>
</file>